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A1" w:rsidRPr="00407D80" w:rsidRDefault="002E659B" w:rsidP="009E2969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5114505</wp:posOffset>
                </wp:positionH>
                <wp:positionV relativeFrom="paragraph">
                  <wp:posOffset>-24049</wp:posOffset>
                </wp:positionV>
                <wp:extent cx="6464926" cy="528033"/>
                <wp:effectExtent l="0" t="0" r="50800" b="2476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26" cy="528033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59B" w:rsidRPr="002E659B" w:rsidRDefault="002E659B" w:rsidP="002E659B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</w:pPr>
                            <w:r w:rsidRPr="002E659B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～地域と共に成長し、未来につなげる笑顔の輪～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402.7pt;margin-top:-1.9pt;width:509.0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rmiAIAAEkFAAAOAAAAZHJzL2Uyb0RvYy54bWysVMFOGzEQvVfqP1i+l92EkELEBkVBVJUQ&#10;oELF2fHa2ZW8Htd2spte+ZLya/xIx/Zmg6DqoWoOznhn5nnm+Y3PL7pGka2wrgZd0NFRTonQHMpa&#10;rwv6/eHq0yklzjNdMgVaFHQnHL2Yf/xw3pqZGEMFqhSWIIh2s9YUtPLezLLM8Uo0zB2BERqdEmzD&#10;PG7tOistaxG9Udk4z6dZC7Y0FrhwDr9eJiedR3wpBfe3UjrhiSoo1ubjauO6Cms2P2eztWWmqnlf&#10;BvuHKhpWazx0gLpknpGNrd9BNTW34ED6Iw5NBlLWXMQesJtR/qab+4oZEXtBcpwZaHL/D5bfbO8s&#10;qUu8O0o0a/CKXp5+vTw9k1HgpjVuhiH35s72O4dmaLSTtgn/2ALpIp+7gU/RecLx43QynZyNp5Rw&#10;9J2MT/Pj4wCaHbKNdf6LgIYEo6AyyKFcgtXCRjrZ9tr5lLIPxfxQVaojWn6nRChF6W9CYi948jhm&#10;RxWJpbJky/D+GedC+1FyVawU6fNJjr++riEjVhkBA7KslRqwe4Cg0PfYqdY+PqSKKMIhOf9bYSl5&#10;yIgng/ZDclNrSLwMdaYWFHbVn5zi9yQlagJLvlt1GBLMFZQ7vHQLaRqc4Vc10n/NnL9jFuWPg4Ij&#10;7W9xkQragkJvUVKB/fmn7yEeVYleSlocp4K6HxtmBSXqq0a9no0mkzB/cTM5+TzGjX3tWb326E2z&#10;BLwx1CRWF80Q79XelBaaR5z8RTgVXUxzPLug3Nv9ZunTmOPbwcViEcNw5gzz1/re8AAeCA6yeuge&#10;mTW9Bj2q9wb2o8dmbySYYkOmhsXGg6yjPg+89tTjvEYN9W9LeBBe72PU4QWc/wYAAP//AwBQSwME&#10;FAAGAAgAAAAhAD++chDfAAAACgEAAA8AAABkcnMvZG93bnJldi54bWxMj8tqwzAQRfeF/oOYQjcl&#10;kZun43gcQiHQbR6QrWJNZRNrZCw5cfv1VVbtcpjDvefmm8E24kadrx0jvI8TEMSl0zUbhNNxN0pB&#10;+KBYq8YxIXyTh03x/JSrTLs77+l2CEbEEPaZQqhCaDMpfVmRVX7sWuL4+3KdVSGenZG6U/cYbhs5&#10;SZKFtKrm2FCplj4qKq+H3iJs9ye9PKudPK4+z974n7eFKXvE15dhuwYRaAh/MDz0ozoU0enietZe&#10;NAhpMp9FFGE0jRMeQDqZzkFcEJarGcgil/8nFL8AAAD//wMAUEsBAi0AFAAGAAgAAAAhALaDOJL+&#10;AAAA4QEAABMAAAAAAAAAAAAAAAAAAAAAAFtDb250ZW50X1R5cGVzXS54bWxQSwECLQAUAAYACAAA&#10;ACEAOP0h/9YAAACUAQAACwAAAAAAAAAAAAAAAAAvAQAAX3JlbHMvLnJlbHNQSwECLQAUAAYACAAA&#10;ACEAWHBK5ogCAABJBQAADgAAAAAAAAAAAAAAAAAuAgAAZHJzL2Uyb0RvYy54bWxQSwECLQAUAAYA&#10;CAAAACEAP75yEN8AAAAKAQAADwAAAAAAAAAAAAAAAADiBAAAZHJzL2Rvd25yZXYueG1sUEsFBgAA&#10;AAAEAAQA8wAAAO4FAAAAAA==&#10;" adj="18000" fillcolor="#5b9bd5 [3204]" strokecolor="#1f4d78 [1604]" strokeweight="1pt">
                <v:stroke joinstyle="miter"/>
                <v:textbox>
                  <w:txbxContent>
                    <w:p w:rsidR="002E659B" w:rsidRPr="002E659B" w:rsidRDefault="002E659B" w:rsidP="002E659B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</w:pPr>
                      <w:r w:rsidRPr="002E659B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～地域と共に成長し、未来につなげる笑顔の輪～</w:t>
                      </w:r>
                    </w:p>
                  </w:txbxContent>
                </v:textbox>
              </v:shape>
            </w:pict>
          </mc:Fallback>
        </mc:AlternateContent>
      </w:r>
      <w:r w:rsidR="00407D80" w:rsidRPr="00407D80">
        <w:rPr>
          <w:rFonts w:hint="eastAsia"/>
          <w:b/>
          <w:sz w:val="24"/>
          <w:szCs w:val="24"/>
        </w:rPr>
        <w:t>コミュニティ・スクール（R0</w:t>
      </w:r>
      <w:r w:rsidR="0000482A">
        <w:rPr>
          <w:rFonts w:hint="eastAsia"/>
          <w:b/>
          <w:sz w:val="24"/>
          <w:szCs w:val="24"/>
        </w:rPr>
        <w:t>6</w:t>
      </w:r>
      <w:r w:rsidR="00407D80" w:rsidRPr="00407D80">
        <w:rPr>
          <w:rFonts w:hint="eastAsia"/>
          <w:b/>
          <w:sz w:val="24"/>
          <w:szCs w:val="24"/>
        </w:rPr>
        <w:t xml:space="preserve"> 各部会活動の深化・充実に向けて）</w:t>
      </w:r>
    </w:p>
    <w:p w:rsidR="009E2969" w:rsidRDefault="009E2969" w:rsidP="009E2969"/>
    <w:tbl>
      <w:tblPr>
        <w:tblStyle w:val="a3"/>
        <w:tblpPr w:leftFromText="142" w:rightFromText="142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1476"/>
        <w:gridCol w:w="3727"/>
        <w:gridCol w:w="3727"/>
        <w:gridCol w:w="3727"/>
        <w:gridCol w:w="3727"/>
        <w:gridCol w:w="3728"/>
      </w:tblGrid>
      <w:tr w:rsidR="003521A1" w:rsidTr="00407D80">
        <w:tc>
          <w:tcPr>
            <w:tcW w:w="1476" w:type="dxa"/>
          </w:tcPr>
          <w:p w:rsidR="003521A1" w:rsidRDefault="003521A1" w:rsidP="00407D80">
            <w:r>
              <w:rPr>
                <w:rFonts w:hint="eastAsia"/>
              </w:rPr>
              <w:t>部会名</w:t>
            </w:r>
          </w:p>
        </w:tc>
        <w:tc>
          <w:tcPr>
            <w:tcW w:w="3727" w:type="dxa"/>
            <w:shd w:val="clear" w:color="auto" w:fill="00FFFF"/>
          </w:tcPr>
          <w:p w:rsidR="003521A1" w:rsidRDefault="003521A1" w:rsidP="00407D80">
            <w:pPr>
              <w:ind w:left="105"/>
            </w:pPr>
            <w:r>
              <w:rPr>
                <w:rFonts w:hint="eastAsia"/>
              </w:rPr>
              <w:t>学習支援部会</w:t>
            </w:r>
          </w:p>
        </w:tc>
        <w:tc>
          <w:tcPr>
            <w:tcW w:w="3727" w:type="dxa"/>
            <w:shd w:val="clear" w:color="auto" w:fill="66FF99"/>
          </w:tcPr>
          <w:p w:rsidR="003521A1" w:rsidRDefault="003521A1" w:rsidP="00407D80">
            <w:r>
              <w:rPr>
                <w:rFonts w:hint="eastAsia"/>
              </w:rPr>
              <w:t>環境整備部会</w:t>
            </w:r>
          </w:p>
        </w:tc>
        <w:tc>
          <w:tcPr>
            <w:tcW w:w="3727" w:type="dxa"/>
            <w:shd w:val="clear" w:color="auto" w:fill="FFCCFF"/>
          </w:tcPr>
          <w:p w:rsidR="003521A1" w:rsidRDefault="003521A1" w:rsidP="00407D80">
            <w:r>
              <w:rPr>
                <w:rFonts w:hint="eastAsia"/>
              </w:rPr>
              <w:t>安心安全部会</w:t>
            </w:r>
          </w:p>
        </w:tc>
        <w:tc>
          <w:tcPr>
            <w:tcW w:w="3727" w:type="dxa"/>
            <w:shd w:val="clear" w:color="auto" w:fill="FFCC00"/>
          </w:tcPr>
          <w:p w:rsidR="003521A1" w:rsidRDefault="003521A1" w:rsidP="00407D80">
            <w:r w:rsidRPr="002349A3">
              <w:rPr>
                <w:rFonts w:hint="eastAsia"/>
                <w:shd w:val="clear" w:color="auto" w:fill="FFCC00"/>
              </w:rPr>
              <w:t>キャリア教育部会（</w:t>
            </w:r>
            <w:r>
              <w:rPr>
                <w:rFonts w:hint="eastAsia"/>
              </w:rPr>
              <w:t>まちづくり推進）</w:t>
            </w:r>
          </w:p>
        </w:tc>
        <w:tc>
          <w:tcPr>
            <w:tcW w:w="3728" w:type="dxa"/>
            <w:shd w:val="clear" w:color="auto" w:fill="FF3399"/>
          </w:tcPr>
          <w:p w:rsidR="003521A1" w:rsidRDefault="003521A1" w:rsidP="00407D80">
            <w:r>
              <w:rPr>
                <w:rFonts w:hint="eastAsia"/>
              </w:rPr>
              <w:t>生徒指導委員会</w:t>
            </w:r>
          </w:p>
        </w:tc>
      </w:tr>
      <w:tr w:rsidR="003521A1" w:rsidTr="00407D80">
        <w:trPr>
          <w:trHeight w:val="1672"/>
        </w:trPr>
        <w:tc>
          <w:tcPr>
            <w:tcW w:w="1476" w:type="dxa"/>
          </w:tcPr>
          <w:p w:rsidR="003521A1" w:rsidRDefault="003521A1" w:rsidP="00407D80">
            <w:r>
              <w:rPr>
                <w:rFonts w:hint="eastAsia"/>
              </w:rPr>
              <w:t>活動内容</w:t>
            </w:r>
          </w:p>
          <w:p w:rsidR="003521A1" w:rsidRDefault="003521A1" w:rsidP="00407D80">
            <w:pPr>
              <w:ind w:firstLineChars="500" w:firstLine="1050"/>
            </w:pPr>
          </w:p>
        </w:tc>
        <w:tc>
          <w:tcPr>
            <w:tcW w:w="3727" w:type="dxa"/>
          </w:tcPr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・補充学習支援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・授業中の支援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・学習プリント印刷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・実習補助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・読み聞かせ</w:t>
            </w:r>
          </w:p>
        </w:tc>
        <w:tc>
          <w:tcPr>
            <w:tcW w:w="3727" w:type="dxa"/>
          </w:tcPr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・ボランティア活動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・学校環境整備（校内掲示物，掃除，花壇づくり，切り花提供）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・子育て談話室（しゃべり場）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・クラブ活動補助</w:t>
            </w:r>
          </w:p>
        </w:tc>
        <w:tc>
          <w:tcPr>
            <w:tcW w:w="3727" w:type="dxa"/>
          </w:tcPr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・防災教育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・登下校の見守り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・挨拶運動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・校外学習の引率補助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・校内パトロール</w:t>
            </w:r>
          </w:p>
        </w:tc>
        <w:tc>
          <w:tcPr>
            <w:tcW w:w="3727" w:type="dxa"/>
          </w:tcPr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・ゲストティーチャー（地域の歴史・文化・産業，先達に学ぶ）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・体験学習の企画補助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・企業等「出前授業」</w:t>
            </w:r>
          </w:p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・外部人材による面接体験</w:t>
            </w:r>
          </w:p>
        </w:tc>
        <w:tc>
          <w:tcPr>
            <w:tcW w:w="3728" w:type="dxa"/>
          </w:tcPr>
          <w:p w:rsidR="003521A1" w:rsidRDefault="003521A1" w:rsidP="00407D80">
            <w:pPr>
              <w:spacing w:line="320" w:lineRule="exact"/>
            </w:pPr>
            <w:r>
              <w:rPr>
                <w:rFonts w:hint="eastAsia"/>
              </w:rPr>
              <w:t>・教育相談（いじめ，不登校対策等）</w:t>
            </w:r>
          </w:p>
        </w:tc>
      </w:tr>
      <w:tr w:rsidR="003521A1" w:rsidTr="00407D80">
        <w:trPr>
          <w:trHeight w:val="730"/>
        </w:trPr>
        <w:tc>
          <w:tcPr>
            <w:tcW w:w="1476" w:type="dxa"/>
          </w:tcPr>
          <w:p w:rsidR="003521A1" w:rsidRDefault="003521A1" w:rsidP="00407D80">
            <w:r>
              <w:rPr>
                <w:rFonts w:hint="eastAsia"/>
              </w:rPr>
              <w:t>河内小</w:t>
            </w:r>
          </w:p>
        </w:tc>
        <w:tc>
          <w:tcPr>
            <w:tcW w:w="3727" w:type="dxa"/>
          </w:tcPr>
          <w:p w:rsidR="003521A1" w:rsidRDefault="000F53FE" w:rsidP="00407D80">
            <w:r>
              <w:rPr>
                <w:rFonts w:hint="eastAsia"/>
              </w:rPr>
              <w:t>・放課後学習支援（月・木）</w:t>
            </w:r>
          </w:p>
          <w:p w:rsidR="007B3822" w:rsidRDefault="007B3822" w:rsidP="00407D80">
            <w:r>
              <w:rPr>
                <w:rFonts w:hint="eastAsia"/>
              </w:rPr>
              <w:t>・家庭科学習支援（5・6年）</w:t>
            </w:r>
          </w:p>
          <w:p w:rsidR="007B3822" w:rsidRDefault="007B3822" w:rsidP="00407D80">
            <w:r>
              <w:rPr>
                <w:rFonts w:hint="eastAsia"/>
              </w:rPr>
              <w:t>・ゲストティーチャー（各教科）</w:t>
            </w:r>
          </w:p>
        </w:tc>
        <w:tc>
          <w:tcPr>
            <w:tcW w:w="3727" w:type="dxa"/>
          </w:tcPr>
          <w:p w:rsidR="003521A1" w:rsidRDefault="007B3822" w:rsidP="00407D80">
            <w:r>
              <w:rPr>
                <w:rFonts w:hint="eastAsia"/>
              </w:rPr>
              <w:t>・グラウンド環境整備</w:t>
            </w:r>
          </w:p>
          <w:p w:rsidR="007B3822" w:rsidRDefault="007B3822" w:rsidP="00407D80">
            <w:r>
              <w:rPr>
                <w:rFonts w:hint="eastAsia"/>
              </w:rPr>
              <w:t>・生活習慣の確立</w:t>
            </w:r>
          </w:p>
          <w:p w:rsidR="007B3822" w:rsidRDefault="007B3822" w:rsidP="00407D80">
            <w:r>
              <w:rPr>
                <w:rFonts w:hint="eastAsia"/>
              </w:rPr>
              <w:t>(ゲーム，SNS等と学習時間)</w:t>
            </w:r>
          </w:p>
        </w:tc>
        <w:tc>
          <w:tcPr>
            <w:tcW w:w="3727" w:type="dxa"/>
          </w:tcPr>
          <w:p w:rsidR="003521A1" w:rsidRDefault="007B3822" w:rsidP="00407D80">
            <w:r>
              <w:rPr>
                <w:rFonts w:hint="eastAsia"/>
              </w:rPr>
              <w:t>・地域一斉防災訓練</w:t>
            </w:r>
          </w:p>
          <w:p w:rsidR="007B3822" w:rsidRDefault="007B3822" w:rsidP="00407D80">
            <w:r>
              <w:rPr>
                <w:rFonts w:hint="eastAsia"/>
              </w:rPr>
              <w:t>・防災士による防災教室</w:t>
            </w:r>
          </w:p>
        </w:tc>
        <w:tc>
          <w:tcPr>
            <w:tcW w:w="3727" w:type="dxa"/>
          </w:tcPr>
          <w:p w:rsidR="007B3822" w:rsidRDefault="007B3822" w:rsidP="00407D80">
            <w:pPr>
              <w:spacing w:line="320" w:lineRule="exact"/>
            </w:pPr>
            <w:r>
              <w:rPr>
                <w:rFonts w:hint="eastAsia"/>
              </w:rPr>
              <w:t>・ゲストティーチャー（地域の歴史・文化，産業振興，体験活動）</w:t>
            </w:r>
          </w:p>
          <w:p w:rsidR="007B3822" w:rsidRPr="007B3822" w:rsidRDefault="007B3822" w:rsidP="00407D80">
            <w:pPr>
              <w:spacing w:line="320" w:lineRule="exact"/>
            </w:pPr>
            <w:r>
              <w:rPr>
                <w:rFonts w:hint="eastAsia"/>
              </w:rPr>
              <w:t>・地域合同行事の開催</w:t>
            </w:r>
          </w:p>
          <w:p w:rsidR="003521A1" w:rsidRPr="007B3822" w:rsidRDefault="003521A1" w:rsidP="00407D80"/>
        </w:tc>
        <w:tc>
          <w:tcPr>
            <w:tcW w:w="3728" w:type="dxa"/>
          </w:tcPr>
          <w:p w:rsidR="003521A1" w:rsidRDefault="007B3822" w:rsidP="00407D80">
            <w:r>
              <w:rPr>
                <w:rFonts w:hint="eastAsia"/>
              </w:rPr>
              <w:t>・教育相談（いじめ，不登校対策等）</w:t>
            </w:r>
          </w:p>
        </w:tc>
      </w:tr>
      <w:tr w:rsidR="00407D80" w:rsidTr="00407D80">
        <w:trPr>
          <w:trHeight w:val="730"/>
        </w:trPr>
        <w:tc>
          <w:tcPr>
            <w:tcW w:w="1476" w:type="dxa"/>
          </w:tcPr>
          <w:p w:rsidR="00407D80" w:rsidRDefault="00407D80" w:rsidP="00407D80">
            <w:r>
              <w:rPr>
                <w:rFonts w:hint="eastAsia"/>
              </w:rPr>
              <w:t>三次小</w:t>
            </w:r>
          </w:p>
        </w:tc>
        <w:tc>
          <w:tcPr>
            <w:tcW w:w="3727" w:type="dxa"/>
          </w:tcPr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>・読書強化の取組 ともえ図書館</w:t>
            </w:r>
          </w:p>
          <w:p w:rsidR="00407D80" w:rsidRDefault="000546E0" w:rsidP="00407D80">
            <w:pPr>
              <w:spacing w:line="320" w:lineRule="exact"/>
            </w:pPr>
            <w:r>
              <w:rPr>
                <w:rFonts w:hint="eastAsia"/>
              </w:rPr>
              <w:t>・ランチタイムスタディー</w:t>
            </w:r>
          </w:p>
          <w:p w:rsidR="00407D80" w:rsidRDefault="00407D80" w:rsidP="00407D80"/>
        </w:tc>
        <w:tc>
          <w:tcPr>
            <w:tcW w:w="3727" w:type="dxa"/>
          </w:tcPr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>・ボランティア活動</w:t>
            </w:r>
          </w:p>
          <w:p w:rsidR="00407D80" w:rsidRDefault="00407D80" w:rsidP="00407D80">
            <w:r>
              <w:rPr>
                <w:rFonts w:hint="eastAsia"/>
              </w:rPr>
              <w:t>・生活習慣の確立</w:t>
            </w:r>
          </w:p>
          <w:p w:rsidR="00407D80" w:rsidRDefault="00407D80" w:rsidP="00407D80">
            <w:r>
              <w:rPr>
                <w:rFonts w:hint="eastAsia"/>
              </w:rPr>
              <w:t>(ゲーム，SNS等と学習時間)</w:t>
            </w:r>
          </w:p>
          <w:p w:rsidR="00407D80" w:rsidRDefault="00407D80" w:rsidP="00407D80">
            <w:r>
              <w:rPr>
                <w:rFonts w:hint="eastAsia"/>
              </w:rPr>
              <w:t>ともえ教室（子育てしゃばり場）としての活用</w:t>
            </w:r>
          </w:p>
        </w:tc>
        <w:tc>
          <w:tcPr>
            <w:tcW w:w="3727" w:type="dxa"/>
          </w:tcPr>
          <w:p w:rsidR="00407D80" w:rsidRDefault="00407D80" w:rsidP="00407D80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・挨拶運動　児童会　保護者　地域との協働　みよし学園交流</w:t>
            </w:r>
          </w:p>
          <w:p w:rsidR="00407D80" w:rsidRDefault="00407D80" w:rsidP="00407D80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・防災体験活動</w:t>
            </w:r>
          </w:p>
          <w:p w:rsidR="00407D80" w:rsidRDefault="00407D80" w:rsidP="00407D80">
            <w:r>
              <w:rPr>
                <w:rFonts w:hint="eastAsia"/>
              </w:rPr>
              <w:t>・１年生の春の登校</w:t>
            </w:r>
          </w:p>
          <w:p w:rsidR="00407D80" w:rsidRDefault="00407D80" w:rsidP="00407D80">
            <w:r>
              <w:rPr>
                <w:rFonts w:hint="eastAsia"/>
              </w:rPr>
              <w:t>・下校見守り</w:t>
            </w:r>
          </w:p>
        </w:tc>
        <w:tc>
          <w:tcPr>
            <w:tcW w:w="3727" w:type="dxa"/>
          </w:tcPr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>・職業インタビュー</w:t>
            </w:r>
          </w:p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>・出前授業</w:t>
            </w:r>
          </w:p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>・キャリア教育の充実</w:t>
            </w:r>
          </w:p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 xml:space="preserve">　みよし学園連携交流の充実・発展</w:t>
            </w:r>
          </w:p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 xml:space="preserve">・三次どんちゃん　</w:t>
            </w:r>
          </w:p>
        </w:tc>
        <w:tc>
          <w:tcPr>
            <w:tcW w:w="3728" w:type="dxa"/>
          </w:tcPr>
          <w:p w:rsidR="00407D80" w:rsidRDefault="00407D80" w:rsidP="00407D80">
            <w:pPr>
              <w:ind w:left="210" w:hangingChars="100" w:hanging="210"/>
            </w:pPr>
            <w:r>
              <w:rPr>
                <w:rFonts w:hint="eastAsia"/>
              </w:rPr>
              <w:t>・教育相談（いじめ，不登校対策等</w:t>
            </w:r>
          </w:p>
          <w:p w:rsidR="00407D80" w:rsidRDefault="00407D80" w:rsidP="00407D80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</w:p>
        </w:tc>
      </w:tr>
      <w:tr w:rsidR="00407D80" w:rsidTr="00407D80">
        <w:trPr>
          <w:trHeight w:val="1206"/>
        </w:trPr>
        <w:tc>
          <w:tcPr>
            <w:tcW w:w="1476" w:type="dxa"/>
          </w:tcPr>
          <w:p w:rsidR="00407D80" w:rsidRDefault="00407D80" w:rsidP="00407D80">
            <w:r>
              <w:rPr>
                <w:rFonts w:hint="eastAsia"/>
              </w:rPr>
              <w:t>三次中</w:t>
            </w:r>
          </w:p>
        </w:tc>
        <w:tc>
          <w:tcPr>
            <w:tcW w:w="3727" w:type="dxa"/>
          </w:tcPr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>・読書強化の取組</w:t>
            </w:r>
          </w:p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>生徒会，PTA、家庭支援チ－ムによる</w:t>
            </w:r>
          </w:p>
          <w:p w:rsidR="00407D80" w:rsidRDefault="0000482A" w:rsidP="00407D80">
            <w:pPr>
              <w:spacing w:line="320" w:lineRule="exact"/>
            </w:pPr>
            <w:r>
              <w:rPr>
                <w:rFonts w:hint="eastAsia"/>
              </w:rPr>
              <w:t>・</w:t>
            </w:r>
            <w:r w:rsidR="00C706F0">
              <w:rPr>
                <w:rFonts w:hint="eastAsia"/>
              </w:rPr>
              <w:t>キャリア教育における各教科・科目との相互の関連付け，有機的指導</w:t>
            </w:r>
          </w:p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>・各種検定対策講座</w:t>
            </w:r>
            <w:r w:rsidR="00C706F0">
              <w:rPr>
                <w:rFonts w:hint="eastAsia"/>
              </w:rPr>
              <w:t>(漢字，数学，英語)</w:t>
            </w:r>
          </w:p>
          <w:p w:rsidR="008A76C5" w:rsidRDefault="008A76C5" w:rsidP="00407D80">
            <w:pPr>
              <w:spacing w:line="320" w:lineRule="exact"/>
            </w:pPr>
            <w:r>
              <w:rPr>
                <w:rFonts w:hint="eastAsia"/>
              </w:rPr>
              <w:t>・みよし学園授業研究会</w:t>
            </w:r>
          </w:p>
          <w:p w:rsidR="00407D80" w:rsidRPr="00E34FBA" w:rsidRDefault="00407D80" w:rsidP="00407D80">
            <w:pPr>
              <w:spacing w:line="320" w:lineRule="exact"/>
            </w:pPr>
          </w:p>
        </w:tc>
        <w:tc>
          <w:tcPr>
            <w:tcW w:w="3727" w:type="dxa"/>
          </w:tcPr>
          <w:p w:rsidR="0000482A" w:rsidRDefault="0000482A" w:rsidP="0000482A">
            <w:pPr>
              <w:spacing w:line="320" w:lineRule="exact"/>
            </w:pPr>
            <w:r>
              <w:rPr>
                <w:rFonts w:hint="eastAsia"/>
              </w:rPr>
              <w:t>・ボランティア活動</w:t>
            </w:r>
          </w:p>
          <w:p w:rsidR="00407D80" w:rsidRDefault="00407D80" w:rsidP="00407D80">
            <w:r>
              <w:rPr>
                <w:rFonts w:hint="eastAsia"/>
              </w:rPr>
              <w:t>・生活習慣の確立</w:t>
            </w:r>
          </w:p>
          <w:p w:rsidR="0000482A" w:rsidRDefault="0000482A" w:rsidP="0000482A">
            <w:r>
              <w:rPr>
                <w:rFonts w:hint="eastAsia"/>
              </w:rPr>
              <w:t xml:space="preserve">　通信事業者，警察連携と連携した防犯教室</w:t>
            </w:r>
            <w:r w:rsidR="00C706F0">
              <w:rPr>
                <w:rFonts w:hint="eastAsia"/>
              </w:rPr>
              <w:t>，</w:t>
            </w:r>
            <w:r>
              <w:rPr>
                <w:rFonts w:hint="eastAsia"/>
              </w:rPr>
              <w:t>メディアコントロ－ル教室</w:t>
            </w:r>
          </w:p>
          <w:p w:rsidR="00407D80" w:rsidRDefault="00407D80" w:rsidP="0000482A">
            <w:pPr>
              <w:ind w:firstLineChars="100" w:firstLine="210"/>
            </w:pPr>
            <w:r>
              <w:rPr>
                <w:rFonts w:hint="eastAsia"/>
              </w:rPr>
              <w:t>(ゲーム，SNS等と学習時間)</w:t>
            </w:r>
          </w:p>
          <w:p w:rsidR="008A76C5" w:rsidRDefault="008A76C5" w:rsidP="008A76C5">
            <w:pPr>
              <w:ind w:leftChars="-33" w:hangingChars="33" w:hanging="69"/>
            </w:pPr>
            <w:r>
              <w:rPr>
                <w:rFonts w:hint="eastAsia"/>
              </w:rPr>
              <w:t>・部活指導</w:t>
            </w:r>
            <w:r w:rsidR="000E7DEE">
              <w:rPr>
                <w:rFonts w:hint="eastAsia"/>
              </w:rPr>
              <w:t>補助及び小学校への指導</w:t>
            </w:r>
          </w:p>
        </w:tc>
        <w:tc>
          <w:tcPr>
            <w:tcW w:w="3727" w:type="dxa"/>
          </w:tcPr>
          <w:p w:rsidR="00407D80" w:rsidRDefault="00407D80" w:rsidP="00407D80">
            <w:pPr>
              <w:spacing w:line="320" w:lineRule="exact"/>
            </w:pPr>
            <w:r>
              <w:rPr>
                <w:rFonts w:hint="eastAsia"/>
              </w:rPr>
              <w:t>・挨拶運動</w:t>
            </w:r>
          </w:p>
          <w:p w:rsidR="00407D80" w:rsidRDefault="00407D80" w:rsidP="00407D80">
            <w:r>
              <w:rPr>
                <w:rFonts w:hint="eastAsia"/>
              </w:rPr>
              <w:t xml:space="preserve">　生徒会、保護者、地域との協働</w:t>
            </w:r>
          </w:p>
          <w:p w:rsidR="000E7DEE" w:rsidRDefault="000E7DEE" w:rsidP="00407D80">
            <w:r>
              <w:rPr>
                <w:rFonts w:hint="eastAsia"/>
              </w:rPr>
              <w:t>・青色防犯パトロ－ル</w:t>
            </w:r>
          </w:p>
        </w:tc>
        <w:tc>
          <w:tcPr>
            <w:tcW w:w="3727" w:type="dxa"/>
          </w:tcPr>
          <w:p w:rsidR="00407D80" w:rsidRDefault="00407D80" w:rsidP="00407D80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・職場体験学習</w:t>
            </w:r>
          </w:p>
          <w:p w:rsidR="00407D80" w:rsidRDefault="00407D80" w:rsidP="00407D80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 xml:space="preserve">　事前事後に働くことについて指導講話・面接等</w:t>
            </w:r>
          </w:p>
          <w:p w:rsidR="00407D80" w:rsidRDefault="00407D80" w:rsidP="00407D80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・比熊</w:t>
            </w:r>
            <w:bookmarkStart w:id="0" w:name="_GoBack"/>
            <w:bookmarkEnd w:id="0"/>
            <w:r>
              <w:rPr>
                <w:rFonts w:hint="eastAsia"/>
              </w:rPr>
              <w:t>山，もののけについて，系統的・計画的な指導</w:t>
            </w:r>
          </w:p>
          <w:p w:rsidR="008A76C5" w:rsidRDefault="008A76C5" w:rsidP="00407D80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・社会人面接</w:t>
            </w:r>
          </w:p>
          <w:p w:rsidR="008A76C5" w:rsidRDefault="008A76C5" w:rsidP="00407D80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・「グッドタウンみよし」の取組</w:t>
            </w:r>
          </w:p>
          <w:p w:rsidR="008A76C5" w:rsidRPr="00E34FBA" w:rsidRDefault="008A76C5" w:rsidP="008A76C5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 xml:space="preserve">　地域行事に参加・参画(3年生)</w:t>
            </w:r>
          </w:p>
        </w:tc>
        <w:tc>
          <w:tcPr>
            <w:tcW w:w="3728" w:type="dxa"/>
          </w:tcPr>
          <w:p w:rsidR="0000482A" w:rsidRDefault="0000482A" w:rsidP="0000482A">
            <w:pPr>
              <w:ind w:left="210" w:hangingChars="100" w:hanging="210"/>
            </w:pPr>
            <w:r>
              <w:rPr>
                <w:rFonts w:hint="eastAsia"/>
              </w:rPr>
              <w:t>・教育相談（いじめ，不登校対策等</w:t>
            </w:r>
          </w:p>
          <w:p w:rsidR="00407D80" w:rsidRPr="0000482A" w:rsidRDefault="008A76C5" w:rsidP="008A76C5">
            <w:r>
              <w:rPr>
                <w:rFonts w:hint="eastAsia"/>
              </w:rPr>
              <w:t>・各種関連団体による授業参観，学校説明</w:t>
            </w:r>
          </w:p>
        </w:tc>
      </w:tr>
    </w:tbl>
    <w:p w:rsidR="00DF0E8F" w:rsidRDefault="00DF0E8F" w:rsidP="00292207"/>
    <w:sectPr w:rsidR="00DF0E8F" w:rsidSect="002349A3">
      <w:pgSz w:w="23808" w:h="16840" w:orient="landscape" w:code="8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BC" w:rsidRDefault="00D115BC" w:rsidP="003734BD">
      <w:r>
        <w:separator/>
      </w:r>
    </w:p>
  </w:endnote>
  <w:endnote w:type="continuationSeparator" w:id="0">
    <w:p w:rsidR="00D115BC" w:rsidRDefault="00D115BC" w:rsidP="0037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BC" w:rsidRDefault="00D115BC" w:rsidP="003734BD">
      <w:r>
        <w:separator/>
      </w:r>
    </w:p>
  </w:footnote>
  <w:footnote w:type="continuationSeparator" w:id="0">
    <w:p w:rsidR="00D115BC" w:rsidRDefault="00D115BC" w:rsidP="0037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6090"/>
    <w:multiLevelType w:val="hybridMultilevel"/>
    <w:tmpl w:val="FD58C872"/>
    <w:lvl w:ilvl="0" w:tplc="93968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AF"/>
    <w:rsid w:val="0000482A"/>
    <w:rsid w:val="000546E0"/>
    <w:rsid w:val="000903BF"/>
    <w:rsid w:val="000C674E"/>
    <w:rsid w:val="000D1841"/>
    <w:rsid w:val="000E59B7"/>
    <w:rsid w:val="000E7DEE"/>
    <w:rsid w:val="000F53FE"/>
    <w:rsid w:val="00161A7C"/>
    <w:rsid w:val="00187151"/>
    <w:rsid w:val="002349A3"/>
    <w:rsid w:val="00237EB0"/>
    <w:rsid w:val="0025268F"/>
    <w:rsid w:val="00292207"/>
    <w:rsid w:val="002A4706"/>
    <w:rsid w:val="002E0E17"/>
    <w:rsid w:val="002E659B"/>
    <w:rsid w:val="00314577"/>
    <w:rsid w:val="003521A1"/>
    <w:rsid w:val="003734BD"/>
    <w:rsid w:val="00393AA5"/>
    <w:rsid w:val="003C7CFA"/>
    <w:rsid w:val="003D4EA5"/>
    <w:rsid w:val="003F0786"/>
    <w:rsid w:val="003F54D3"/>
    <w:rsid w:val="004004DC"/>
    <w:rsid w:val="00407D80"/>
    <w:rsid w:val="004133A2"/>
    <w:rsid w:val="00416E30"/>
    <w:rsid w:val="004477AA"/>
    <w:rsid w:val="004612AA"/>
    <w:rsid w:val="0047707C"/>
    <w:rsid w:val="004C7BB0"/>
    <w:rsid w:val="004E235B"/>
    <w:rsid w:val="004F6B79"/>
    <w:rsid w:val="00523549"/>
    <w:rsid w:val="00551CE2"/>
    <w:rsid w:val="005A3FF0"/>
    <w:rsid w:val="005B67B3"/>
    <w:rsid w:val="005C7C53"/>
    <w:rsid w:val="005D4B66"/>
    <w:rsid w:val="00685823"/>
    <w:rsid w:val="00721CF7"/>
    <w:rsid w:val="00734002"/>
    <w:rsid w:val="00756C3B"/>
    <w:rsid w:val="007B3822"/>
    <w:rsid w:val="007B55A8"/>
    <w:rsid w:val="007C425E"/>
    <w:rsid w:val="007E03D3"/>
    <w:rsid w:val="00813EF2"/>
    <w:rsid w:val="00830D13"/>
    <w:rsid w:val="00842FE3"/>
    <w:rsid w:val="00873B54"/>
    <w:rsid w:val="008A4BCF"/>
    <w:rsid w:val="008A76C5"/>
    <w:rsid w:val="008D0F9B"/>
    <w:rsid w:val="008E51EB"/>
    <w:rsid w:val="008F65EE"/>
    <w:rsid w:val="009009E3"/>
    <w:rsid w:val="00950722"/>
    <w:rsid w:val="00957319"/>
    <w:rsid w:val="009718E4"/>
    <w:rsid w:val="009827AF"/>
    <w:rsid w:val="009841C2"/>
    <w:rsid w:val="00991D47"/>
    <w:rsid w:val="00997F59"/>
    <w:rsid w:val="009E2969"/>
    <w:rsid w:val="009E7498"/>
    <w:rsid w:val="009F3D99"/>
    <w:rsid w:val="00A13F96"/>
    <w:rsid w:val="00A15156"/>
    <w:rsid w:val="00A32E4B"/>
    <w:rsid w:val="00A37BFC"/>
    <w:rsid w:val="00A40EF8"/>
    <w:rsid w:val="00A51F7B"/>
    <w:rsid w:val="00A72760"/>
    <w:rsid w:val="00A72F0C"/>
    <w:rsid w:val="00A8784D"/>
    <w:rsid w:val="00AA43AF"/>
    <w:rsid w:val="00AB2C0B"/>
    <w:rsid w:val="00AD354A"/>
    <w:rsid w:val="00B0117D"/>
    <w:rsid w:val="00B137C5"/>
    <w:rsid w:val="00B27420"/>
    <w:rsid w:val="00B46761"/>
    <w:rsid w:val="00B57556"/>
    <w:rsid w:val="00B746B3"/>
    <w:rsid w:val="00BA6890"/>
    <w:rsid w:val="00C50302"/>
    <w:rsid w:val="00C56837"/>
    <w:rsid w:val="00C706F0"/>
    <w:rsid w:val="00C76D87"/>
    <w:rsid w:val="00C87BFE"/>
    <w:rsid w:val="00D115BC"/>
    <w:rsid w:val="00D119D6"/>
    <w:rsid w:val="00D4585C"/>
    <w:rsid w:val="00D86488"/>
    <w:rsid w:val="00DA201E"/>
    <w:rsid w:val="00DB19BD"/>
    <w:rsid w:val="00DE11B0"/>
    <w:rsid w:val="00DF0E8F"/>
    <w:rsid w:val="00E112DE"/>
    <w:rsid w:val="00E26243"/>
    <w:rsid w:val="00E34FBA"/>
    <w:rsid w:val="00E4285A"/>
    <w:rsid w:val="00F20C3D"/>
    <w:rsid w:val="00F27DC9"/>
    <w:rsid w:val="00F445C3"/>
    <w:rsid w:val="00F4674D"/>
    <w:rsid w:val="00F63D3F"/>
    <w:rsid w:val="00FE1B2B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3C43C"/>
  <w15:chartTrackingRefBased/>
  <w15:docId w15:val="{9649A346-E395-4E8F-A064-691C656E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8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34BD"/>
  </w:style>
  <w:style w:type="paragraph" w:styleId="a8">
    <w:name w:val="footer"/>
    <w:basedOn w:val="a"/>
    <w:link w:val="a9"/>
    <w:uiPriority w:val="99"/>
    <w:unhideWhenUsed/>
    <w:rsid w:val="00373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34BD"/>
  </w:style>
  <w:style w:type="paragraph" w:styleId="aa">
    <w:name w:val="List Paragraph"/>
    <w:basedOn w:val="a"/>
    <w:uiPriority w:val="34"/>
    <w:qFormat/>
    <w:rsid w:val="002E0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t-hiramoto10831</dc:creator>
  <cp:keywords/>
  <dc:description/>
  <cp:lastModifiedBy>k-kakuhama11652</cp:lastModifiedBy>
  <cp:revision>3</cp:revision>
  <cp:lastPrinted>2024-04-26T01:37:00Z</cp:lastPrinted>
  <dcterms:created xsi:type="dcterms:W3CDTF">2024-03-14T05:28:00Z</dcterms:created>
  <dcterms:modified xsi:type="dcterms:W3CDTF">2024-04-26T01:40:00Z</dcterms:modified>
</cp:coreProperties>
</file>